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5"/>
        <w:gridCol w:w="7294"/>
      </w:tblGrid>
      <w:tr w:rsidR="00C60CC5" w:rsidRPr="00C4251B" w14:paraId="7657BA5D" w14:textId="77777777" w:rsidTr="005942B6">
        <w:trPr>
          <w:trHeight w:val="3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FAD27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27A3A" w14:textId="77777777" w:rsidR="00C60CC5" w:rsidRPr="00C4251B" w:rsidRDefault="00C4251B">
            <w:pPr>
              <w:pStyle w:val="ECVNameField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b/>
                <w:bCs/>
                <w:color w:val="000000"/>
              </w:rPr>
              <w:t xml:space="preserve">Raffaele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b/>
                <w:bCs/>
                <w:color w:val="000000"/>
              </w:rPr>
              <w:t>Morigi</w:t>
            </w:r>
            <w:proofErr w:type="spellEnd"/>
          </w:p>
        </w:tc>
      </w:tr>
      <w:tr w:rsidR="00C60CC5" w:rsidRPr="00C4251B" w14:paraId="7134BB2A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FCB5" w14:textId="77777777" w:rsidR="00C60CC5" w:rsidRPr="00C4251B" w:rsidRDefault="00C4251B">
            <w:pPr>
              <w:tabs>
                <w:tab w:val="right" w:pos="8218"/>
              </w:tabs>
              <w:jc w:val="right"/>
              <w:rPr>
                <w:rFonts w:ascii="Abadi MT Condensed Light" w:hAnsi="Abadi MT Condensed Light"/>
              </w:rPr>
            </w:pPr>
            <w:bookmarkStart w:id="0" w:name="_GoBack"/>
            <w:bookmarkEnd w:id="0"/>
            <w:r w:rsidRPr="00C4251B">
              <w:rPr>
                <w:rFonts w:ascii="Abadi MT Condensed Light" w:eastAsia="Aller Light" w:hAnsi="Abadi MT Condensed Light" w:cs="Aller Light"/>
                <w:color w:val="000000"/>
                <w:kern w:val="0"/>
                <w:sz w:val="18"/>
                <w:szCs w:val="18"/>
              </w:rPr>
              <w:t>Telefono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690B" w14:textId="2E56B235" w:rsidR="00C60CC5" w:rsidRPr="00C4251B" w:rsidRDefault="0029637F">
            <w:pPr>
              <w:pStyle w:val="ECVContactDetails"/>
              <w:tabs>
                <w:tab w:val="right" w:pos="8218"/>
              </w:tabs>
              <w:spacing w:line="240" w:lineRule="auto"/>
              <w:rPr>
                <w:rFonts w:ascii="Abadi MT Condensed Light" w:hAnsi="Abadi MT Condensed Light"/>
              </w:rPr>
            </w:pPr>
            <w:r>
              <w:rPr>
                <w:rFonts w:ascii="Abadi MT Condensed Light" w:eastAsia="Aller Light" w:hAnsi="Abadi MT Condensed Light" w:cs="Aller Light"/>
                <w:color w:val="000000"/>
              </w:rPr>
              <w:t>+39 333 9507386</w:t>
            </w:r>
            <w:proofErr w:type="gramStart"/>
            <w:r>
              <w:rPr>
                <w:rFonts w:ascii="Abadi MT Condensed Light" w:eastAsia="Aller Light" w:hAnsi="Abadi MT Condensed Light" w:cs="Aller Light"/>
                <w:color w:val="000000"/>
              </w:rPr>
              <w:t xml:space="preserve">     </w:t>
            </w:r>
            <w:proofErr w:type="gramEnd"/>
          </w:p>
        </w:tc>
      </w:tr>
      <w:tr w:rsidR="00C60CC5" w:rsidRPr="00C4251B" w14:paraId="1D026B37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D1F44" w14:textId="77777777" w:rsidR="00C60CC5" w:rsidRPr="00C4251B" w:rsidRDefault="00C4251B">
            <w:pPr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217D" w14:textId="77777777" w:rsidR="00C60CC5" w:rsidRPr="00C4251B" w:rsidRDefault="00C4251B">
            <w:pPr>
              <w:pStyle w:val="ECVContactDetails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 xml:space="preserve">raffaele.morigi@gmail.com </w:t>
            </w:r>
          </w:p>
        </w:tc>
      </w:tr>
      <w:tr w:rsidR="00C60CC5" w:rsidRPr="00C4251B" w14:paraId="3DECDD36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7D64E" w14:textId="77777777" w:rsidR="00C60CC5" w:rsidRPr="00C4251B" w:rsidRDefault="00C4251B">
            <w:pPr>
              <w:pStyle w:val="ECVGenderRow"/>
              <w:spacing w:before="0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Luogo e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d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ata di nascita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52016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1593CB"/>
              </w:rPr>
              <w:t>Cesena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1593CB"/>
              </w:rPr>
              <w:t xml:space="preserve">  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1593CB"/>
              </w:rPr>
              <w:t>16/07/1986</w:t>
            </w:r>
          </w:p>
        </w:tc>
      </w:tr>
      <w:tr w:rsidR="00C60CC5" w:rsidRPr="00C4251B" w14:paraId="5A8E5D13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3151" w14:textId="77777777" w:rsidR="00C60CC5" w:rsidRPr="00C4251B" w:rsidRDefault="00C4251B">
            <w:pPr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1593CB"/>
              </w:rPr>
              <w:t>Codice Fiscale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BBF3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1593CB"/>
              </w:rPr>
              <w:t>MRGRFL86L16C573J</w:t>
            </w:r>
          </w:p>
        </w:tc>
      </w:tr>
      <w:tr w:rsidR="00C60CC5" w:rsidRPr="00C4251B" w14:paraId="61D386A0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8F3A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5812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099EFF95" w14:textId="77777777" w:rsidTr="005942B6">
        <w:trPr>
          <w:trHeight w:val="2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08B09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82C1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33BFA5F6" w14:textId="77777777" w:rsidR="00C60CC5" w:rsidRPr="00C4251B" w:rsidRDefault="00C60CC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badi MT Condensed Light" w:hAnsi="Abadi MT Condensed Light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6"/>
        <w:gridCol w:w="7413"/>
      </w:tblGrid>
      <w:tr w:rsidR="00C60CC5" w:rsidRPr="00C4251B" w14:paraId="2B7A3C0F" w14:textId="77777777">
        <w:trPr>
          <w:trHeight w:val="480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A4E95FF" w14:textId="77777777" w:rsidR="00C60CC5" w:rsidRPr="00C4251B" w:rsidRDefault="00C4251B">
            <w:pPr>
              <w:pStyle w:val="ECVLeftHeading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b/>
                <w:bCs/>
                <w:caps w:val="0"/>
                <w:color w:val="000000"/>
                <w:u w:color="50B7BA"/>
              </w:rPr>
              <w:t>ESPERIENZA LAVORATIVA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D4A5B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0B5ECB5E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5"/>
        <w:gridCol w:w="7414"/>
      </w:tblGrid>
      <w:tr w:rsidR="00C60CC5" w:rsidRPr="00C4251B" w14:paraId="31031FE4" w14:textId="77777777">
        <w:trPr>
          <w:trHeight w:val="320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EAC864D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01/09/2024 - Oggi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17CE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Medico Psichiatra presso CPA e CPM</w:t>
            </w:r>
          </w:p>
        </w:tc>
      </w:tr>
      <w:tr w:rsidR="00C60CC5" w:rsidRPr="00C4251B" w14:paraId="1FC9D708" w14:textId="77777777">
        <w:trPr>
          <w:trHeight w:val="24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307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24E2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Coop Si Può, via Castelletto 16, Darfo Boario Terme</w:t>
            </w:r>
          </w:p>
        </w:tc>
      </w:tr>
      <w:tr w:rsidR="00C60CC5" w:rsidRPr="00C4251B" w14:paraId="6833DD51" w14:textId="77777777">
        <w:trPr>
          <w:trHeight w:val="22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1B16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AD1EA" w14:textId="77777777" w:rsidR="00C60CC5" w:rsidRPr="00C4251B" w:rsidRDefault="00C4251B">
            <w:pPr>
              <w:pStyle w:val="ECVBusinessSectorRow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>Attività ambulatoriale e presso altre strutture</w:t>
            </w:r>
          </w:p>
        </w:tc>
      </w:tr>
    </w:tbl>
    <w:p w14:paraId="28BE4811" w14:textId="77777777" w:rsidR="00C60CC5" w:rsidRPr="00C4251B" w:rsidRDefault="00C60CC5">
      <w:pPr>
        <w:pStyle w:val="ECVComments"/>
        <w:spacing w:line="240" w:lineRule="auto"/>
        <w:jc w:val="left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5"/>
        <w:gridCol w:w="7414"/>
      </w:tblGrid>
      <w:tr w:rsidR="00C60CC5" w:rsidRPr="00C4251B" w14:paraId="31FD3FCC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6DF6D46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D9A3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7AC52897" w14:textId="77777777">
        <w:trPr>
          <w:trHeight w:val="320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B853911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01/09/2018 - 31/08/2024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37B7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Dirigente Medico</w:t>
            </w:r>
          </w:p>
        </w:tc>
      </w:tr>
      <w:tr w:rsidR="00C60CC5" w:rsidRPr="00C4251B" w14:paraId="45462F5D" w14:textId="77777777">
        <w:trPr>
          <w:trHeight w:val="24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2323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E057" w14:textId="77777777" w:rsidR="00C60CC5" w:rsidRPr="00C4251B" w:rsidRDefault="00C4251B">
            <w:pPr>
              <w:pStyle w:val="ECVOrganisationDetails"/>
              <w:spacing w:before="0" w:after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>ASST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 xml:space="preserve">  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>Valcamonica - Dipartimento di Salute Mentale e delle Dipendenze - SPDC</w:t>
            </w:r>
          </w:p>
        </w:tc>
      </w:tr>
      <w:tr w:rsidR="00C60CC5" w:rsidRPr="00C4251B" w14:paraId="104FA67D" w14:textId="77777777">
        <w:trPr>
          <w:trHeight w:val="48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3E0BF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1D0AF" w14:textId="77777777" w:rsidR="00C60CC5" w:rsidRPr="00C4251B" w:rsidRDefault="00C4251B">
            <w:pPr>
              <w:pStyle w:val="ECVBusinessSectorRow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Dal 01/12/2022 al 31/03/2023 incarico di Alta Specializzazione “Trattamento psicosi acute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”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br/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Dal 01/04/2023 al 31/08/2024 Direttore di Struttura Semplice SPDC</w:t>
            </w:r>
            <w:proofErr w:type="gramEnd"/>
          </w:p>
        </w:tc>
      </w:tr>
      <w:tr w:rsidR="00C60CC5" w:rsidRPr="00C4251B" w14:paraId="0EFD14FD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AB2C5E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129F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0CC4E3EF" w14:textId="77777777">
        <w:trPr>
          <w:trHeight w:val="320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E1ADC5E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01/09/2017 - 31/08/2018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CD4E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Dirigente Medico</w:t>
            </w:r>
          </w:p>
        </w:tc>
      </w:tr>
      <w:tr w:rsidR="00C60CC5" w:rsidRPr="00C4251B" w14:paraId="5B49CEED" w14:textId="77777777">
        <w:trPr>
          <w:trHeight w:val="24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FCF2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C7CC" w14:textId="77777777" w:rsidR="00C60CC5" w:rsidRPr="00C4251B" w:rsidRDefault="00C4251B">
            <w:pPr>
              <w:pStyle w:val="ECVOrganisationDetails"/>
              <w:spacing w:before="0" w:after="0" w:line="240" w:lineRule="auto"/>
              <w:rPr>
                <w:rFonts w:ascii="Abadi MT Condensed Light" w:hAnsi="Abadi MT Condensed Light"/>
              </w:rPr>
            </w:pP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>ASST Bergamo Est - Dipartimento di Salute Mentale e delle Dipendenze - CPS Lovere</w:t>
            </w:r>
            <w:proofErr w:type="gramEnd"/>
          </w:p>
        </w:tc>
      </w:tr>
      <w:tr w:rsidR="00C60CC5" w:rsidRPr="00C4251B" w14:paraId="717F511F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99430A4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D58E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3C57F65E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p w14:paraId="15934167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19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6"/>
        <w:gridCol w:w="7413"/>
      </w:tblGrid>
      <w:tr w:rsidR="00C60CC5" w:rsidRPr="00C4251B" w14:paraId="506DC77A" w14:textId="77777777">
        <w:trPr>
          <w:trHeight w:val="428"/>
          <w:jc w:val="center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D40CA4F" w14:textId="77777777" w:rsidR="00C60CC5" w:rsidRPr="00C4251B" w:rsidRDefault="00C4251B">
            <w:pPr>
              <w:pStyle w:val="ECVLeftHeading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b/>
                <w:bCs/>
                <w:caps w:val="0"/>
                <w:color w:val="000000"/>
                <w:spacing w:val="0"/>
                <w:u w:color="50B7BA"/>
              </w:rPr>
              <w:t>ISTRUZIONE E FORMAZIONE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E13E3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1E8A6F42" w14:textId="77777777" w:rsidR="00C60CC5" w:rsidRPr="00C4251B" w:rsidRDefault="00C60CC5">
      <w:pPr>
        <w:pStyle w:val="ECVComments"/>
        <w:spacing w:line="240" w:lineRule="auto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5"/>
        <w:gridCol w:w="6131"/>
        <w:gridCol w:w="1283"/>
      </w:tblGrid>
      <w:tr w:rsidR="00C60CC5" w:rsidRPr="00C4251B" w14:paraId="0C7A7A81" w14:textId="77777777">
        <w:trPr>
          <w:trHeight w:val="440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FDB0BF2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 xml:space="preserve">Agosto 2013 -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Agosto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 xml:space="preserve"> 2017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1C01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Specializzazione in Psichiatria presso l’Università degli Studi di Brescia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2B14" w14:textId="77777777" w:rsidR="00C60CC5" w:rsidRPr="00C4251B" w:rsidRDefault="00C60CC5">
            <w:pPr>
              <w:pStyle w:val="ECVRightHeading"/>
              <w:spacing w:before="0" w:line="240" w:lineRule="auto"/>
              <w:rPr>
                <w:rFonts w:ascii="Abadi MT Condensed Light" w:hAnsi="Abadi MT Condensed Light"/>
              </w:rPr>
            </w:pPr>
          </w:p>
        </w:tc>
      </w:tr>
      <w:tr w:rsidR="00C60CC5" w:rsidRPr="00C4251B" w14:paraId="6E31B29D" w14:textId="77777777">
        <w:trPr>
          <w:trHeight w:val="48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7157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0592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 xml:space="preserve">Università degli Studi di Brescia, Tesi di specializzazione “La prevalenza dello spettro autistico in un gruppo di pazienti affetti da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>schizofrenia afferenti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 xml:space="preserve"> alle U.O.P. 20 e 22” ,. Valutazione 50/50 e Lode</w:t>
            </w:r>
          </w:p>
        </w:tc>
      </w:tr>
      <w:tr w:rsidR="00C60CC5" w:rsidRPr="00C4251B" w14:paraId="5BC8640D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039E258D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5714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20097B2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18236A90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1B31F24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21/11/2017 - Oggi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6871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Iscrizione all’Albo dei Medici Chirurghi di Brescia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06B99204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7A8473AD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1BBD84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E318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pacing w:val="-4"/>
                <w:sz w:val="18"/>
                <w:szCs w:val="18"/>
                <w:u w:color="50B7BA"/>
              </w:rPr>
              <w:t xml:space="preserve"> N. Iscrizione 09662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90BF36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676E6F22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656B0D4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8DF6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3B4BAC9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607AE9C7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2AA5B73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19/02/2013 - 21/11/2017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F410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Iscrizione all’Albo dei Medici Chirurghi di Forlì Cesena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6D9E6E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73F19796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6675F4B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9E95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pacing w:val="-4"/>
                <w:sz w:val="18"/>
                <w:szCs w:val="18"/>
                <w:u w:color="50B7BA"/>
              </w:rPr>
              <w:t xml:space="preserve"> N. Iscrizione 4775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03387E8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1005FDAA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6513A33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6ECC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AD171C2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07953C3B" w14:textId="77777777">
        <w:trPr>
          <w:trHeight w:val="41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0E12299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2012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1821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Abilitazione alla Professione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5A1F8DF1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0D5E0FA3" w14:textId="77777777">
        <w:trPr>
          <w:trHeight w:val="41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03346992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BA1E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pacing w:val="-4"/>
                <w:sz w:val="18"/>
                <w:szCs w:val="18"/>
                <w:u w:color="50B7BA"/>
              </w:rPr>
              <w:t>Seconda sessione 2012 presso Università di Bologna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56ACD98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6E486C90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C8A991F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2599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EAC2D08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133510F9" w14:textId="77777777">
        <w:trPr>
          <w:trHeight w:val="320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B79B64A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2005 - 2012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16F7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>Laurea in Medicina e Chirurgia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4D2BB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31600981" w14:textId="77777777">
        <w:trPr>
          <w:trHeight w:val="24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8ED68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9D87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>Università di Bologna, Tesi di Laurea “Il rischio di psicosi a Bologna: la migrazione come gradiente”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 xml:space="preserve"> 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000000"/>
              </w:rPr>
              <w:t xml:space="preserve">  Valutazione 109/110</w:t>
            </w:r>
          </w:p>
        </w:tc>
      </w:tr>
      <w:tr w:rsidR="00C60CC5" w:rsidRPr="00C4251B" w14:paraId="6E2DCDD6" w14:textId="77777777">
        <w:trPr>
          <w:trHeight w:val="3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C595BF3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5B1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29DD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5021CA46" w14:textId="77777777">
        <w:trPr>
          <w:trHeight w:val="424"/>
        </w:trPr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E3E80AD" w14:textId="77777777" w:rsidR="00C60CC5" w:rsidRPr="00C4251B" w:rsidRDefault="00C4251B">
            <w:pPr>
              <w:pStyle w:val="ECVDate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2000 - 2005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6973" w14:textId="77777777" w:rsidR="00C60CC5" w:rsidRPr="00C4251B" w:rsidRDefault="00C4251B">
            <w:pPr>
              <w:pStyle w:val="ECVSubSectionHeading"/>
              <w:spacing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24"/>
                <w:szCs w:val="24"/>
                <w:u w:color="50B7BA"/>
              </w:rPr>
              <w:t xml:space="preserve">Diploma di Maturità Scientifica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63AD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  <w:tr w:rsidR="00C60CC5" w:rsidRPr="00C4251B" w14:paraId="0A0BA1A8" w14:textId="77777777">
        <w:trPr>
          <w:trHeight w:val="720"/>
        </w:trPr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C4F5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7BFE" w14:textId="77777777" w:rsidR="00C60CC5" w:rsidRPr="00C4251B" w:rsidRDefault="00C60CC5" w:rsidP="003D3B12">
            <w:pPr>
              <w:pStyle w:val="ECVOrganisationDetails"/>
              <w:spacing w:before="0" w:after="0" w:line="240" w:lineRule="auto"/>
              <w:rPr>
                <w:rFonts w:ascii="Abadi MT Condensed Light" w:hAnsi="Abadi MT Condensed Light"/>
              </w:rPr>
            </w:pPr>
          </w:p>
        </w:tc>
      </w:tr>
    </w:tbl>
    <w:p w14:paraId="7B457089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C60CC5" w:rsidRPr="00C4251B" w14:paraId="5F7332A4" w14:textId="77777777" w:rsidTr="00C4251B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1FB350D" w14:textId="77777777" w:rsidR="00C60CC5" w:rsidRPr="00C4251B" w:rsidRDefault="00C4251B">
            <w:pPr>
              <w:pStyle w:val="ECVLeftHeading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b/>
                <w:bCs/>
                <w:caps w:val="0"/>
                <w:color w:val="000000"/>
                <w:spacing w:val="0"/>
                <w:u w:color="50B7BA"/>
              </w:rPr>
              <w:t>COMPETENZE PERSONALI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F022D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616AA38E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p w14:paraId="53116097" w14:textId="77777777" w:rsidR="00C60CC5" w:rsidRPr="00C4251B" w:rsidRDefault="00C60CC5">
      <w:pPr>
        <w:rPr>
          <w:rFonts w:ascii="Abadi MT Condensed Light" w:eastAsia="Aller Light" w:hAnsi="Abadi MT Condensed Light" w:cs="Aller Light"/>
        </w:rPr>
      </w:pPr>
    </w:p>
    <w:p w14:paraId="5CB3712C" w14:textId="77777777" w:rsidR="00C60CC5" w:rsidRPr="00C4251B" w:rsidRDefault="00C60CC5">
      <w:pPr>
        <w:pStyle w:val="ECVText"/>
        <w:spacing w:line="240" w:lineRule="auto"/>
        <w:rPr>
          <w:rFonts w:ascii="Abadi MT Condensed Light" w:eastAsia="Aller Light" w:hAnsi="Abadi MT Condensed Light" w:cs="Aller Light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5"/>
        <w:gridCol w:w="7414"/>
      </w:tblGrid>
      <w:tr w:rsidR="00C60CC5" w:rsidRPr="00C4251B" w14:paraId="3AAD0DFB" w14:textId="77777777">
        <w:trPr>
          <w:trHeight w:val="48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6B098989" w14:textId="77777777" w:rsidR="00C60CC5" w:rsidRPr="00C4251B" w:rsidRDefault="00C4251B">
            <w:pPr>
              <w:pStyle w:val="ECVLeftDetails"/>
              <w:spacing w:before="0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Madre Lingua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43D4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Italiano</w:t>
            </w:r>
          </w:p>
        </w:tc>
      </w:tr>
      <w:tr w:rsidR="00C60CC5" w:rsidRPr="00C4251B" w14:paraId="291F022C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BFE3A97" w14:textId="77777777" w:rsidR="00C60CC5" w:rsidRPr="00C4251B" w:rsidRDefault="00C4251B">
            <w:pPr>
              <w:pStyle w:val="ECVLeftDetails"/>
              <w:spacing w:before="0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u w:color="50B7BA"/>
              </w:rPr>
              <w:t>Altre Lingue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759F" w14:textId="77777777" w:rsidR="00C60CC5" w:rsidRPr="00C4251B" w:rsidRDefault="00C4251B">
            <w:pPr>
              <w:pStyle w:val="ECVSectionDetails"/>
              <w:spacing w:before="0" w:line="240" w:lineRule="auto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</w:rPr>
              <w:t>Inglese</w:t>
            </w:r>
          </w:p>
        </w:tc>
      </w:tr>
      <w:tr w:rsidR="00C60CC5" w:rsidRPr="00C4251B" w14:paraId="00CC24AB" w14:textId="77777777">
        <w:trPr>
          <w:trHeight w:val="7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5A30850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A3A0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Capacità di lettura: Buona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br/>
              <w:t>Capacità di scrittura: Buona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br/>
              <w:t>Capacità di espressione orale: Buona</w:t>
            </w:r>
          </w:p>
        </w:tc>
      </w:tr>
      <w:tr w:rsidR="00C60CC5" w:rsidRPr="00C4251B" w14:paraId="281BBF42" w14:textId="77777777">
        <w:trPr>
          <w:trHeight w:val="48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32A76B32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Capacità e Competenze Relazionali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240C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Capacità di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relazionarsi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 agli altri sviluppata durante gli anni di frequenza all’Università degli Studi di Brescia presso la Facoltà di medicina e Chirurgia ed approfondita nel quotidiano lavoro di medico (lavoro d’equipe e relazione con i Pazienti)</w:t>
            </w:r>
          </w:p>
        </w:tc>
      </w:tr>
      <w:tr w:rsidR="00C60CC5" w:rsidRPr="00C4251B" w14:paraId="79FB113A" w14:textId="77777777">
        <w:trPr>
          <w:trHeight w:val="48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4B850F82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Capacità e Competenze Organizzative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C179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Le esperienze lavorative, di studio e di specializzazione mi hanno insegnato ad adattarmi in modo elastico e flessibile alle diverse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situazioni</w:t>
            </w:r>
            <w:proofErr w:type="gramEnd"/>
          </w:p>
        </w:tc>
      </w:tr>
      <w:tr w:rsidR="00C60CC5" w:rsidRPr="00C4251B" w14:paraId="167F52FB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FD0C8D8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Capacità e Competenza Tecniche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DA29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Utilizzo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ad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 xml:space="preserve"> ottimo livello del Pacchetto Office</w:t>
            </w:r>
          </w:p>
        </w:tc>
      </w:tr>
      <w:tr w:rsidR="00C60CC5" w:rsidRPr="00C4251B" w14:paraId="02EB3BF1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2D9F12DE" w14:textId="77777777" w:rsidR="00C60CC5" w:rsidRPr="00C4251B" w:rsidRDefault="00C4251B">
            <w:pPr>
              <w:ind w:right="283"/>
              <w:jc w:val="right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Patente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A484" w14:textId="77777777" w:rsidR="00C60CC5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</w:rPr>
              <w:t>Patente B, Automunito</w:t>
            </w:r>
          </w:p>
        </w:tc>
      </w:tr>
      <w:tr w:rsidR="00C60CC5" w:rsidRPr="00C4251B" w14:paraId="769C98E6" w14:textId="77777777">
        <w:trPr>
          <w:trHeight w:val="24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14:paraId="156733D1" w14:textId="77777777" w:rsidR="00C4251B" w:rsidRPr="00C4251B" w:rsidRDefault="00C4251B">
            <w:pPr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</w:p>
          <w:tbl>
            <w:tblPr>
              <w:tblStyle w:val="TableNormal"/>
              <w:tblW w:w="10375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540"/>
            </w:tblGrid>
            <w:tr w:rsidR="00C4251B" w:rsidRPr="00C4251B" w14:paraId="6ED75AFB" w14:textId="77777777" w:rsidTr="0029637F">
              <w:trPr>
                <w:trHeight w:val="2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363" w:type="dxa"/>
                  </w:tcMar>
                </w:tcPr>
                <w:p w14:paraId="333B934C" w14:textId="77777777" w:rsidR="00C4251B" w:rsidRPr="00C4251B" w:rsidRDefault="00C4251B" w:rsidP="0029637F">
                  <w:pPr>
                    <w:pStyle w:val="ECVLeftHeading"/>
                    <w:rPr>
                      <w:rFonts w:ascii="Abadi MT Condensed Light" w:hAnsi="Abadi MT Condensed Light"/>
                    </w:rPr>
                  </w:pPr>
                  <w:r w:rsidRPr="00C4251B">
                    <w:rPr>
                      <w:rFonts w:ascii="Abadi MT Condensed Light" w:eastAsia="Aller Light" w:hAnsi="Abadi MT Condensed Light" w:cs="Aller Light"/>
                      <w:b/>
                      <w:bCs/>
                      <w:caps w:val="0"/>
                      <w:color w:val="000000"/>
                      <w:spacing w:val="0"/>
                      <w:u w:color="50B7BA"/>
                    </w:rPr>
                    <w:t>ALTRE INFORMAZIONI</w:t>
                  </w:r>
                </w:p>
              </w:tc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14:paraId="0F8EA833" w14:textId="77777777" w:rsidR="00C4251B" w:rsidRPr="00C4251B" w:rsidRDefault="00C4251B" w:rsidP="0029637F">
                  <w:pPr>
                    <w:rPr>
                      <w:rFonts w:ascii="Abadi MT Condensed Light" w:hAnsi="Abadi MT Condensed Light"/>
                    </w:rPr>
                  </w:pPr>
                </w:p>
              </w:tc>
            </w:tr>
          </w:tbl>
          <w:p w14:paraId="56CA40B3" w14:textId="77777777" w:rsidR="00C4251B" w:rsidRPr="00C4251B" w:rsidRDefault="00C4251B" w:rsidP="00C4251B">
            <w:pPr>
              <w:pStyle w:val="ECVText"/>
              <w:spacing w:line="240" w:lineRule="auto"/>
              <w:rPr>
                <w:rFonts w:ascii="Abadi MT Condensed Light" w:eastAsia="Aller Light" w:hAnsi="Abadi MT Condensed Light" w:cs="Aller Light"/>
              </w:rPr>
            </w:pPr>
          </w:p>
          <w:p w14:paraId="2820F410" w14:textId="77777777" w:rsidR="00C4251B" w:rsidRPr="00C4251B" w:rsidRDefault="00C4251B" w:rsidP="00C4251B">
            <w:pPr>
              <w:rPr>
                <w:rFonts w:ascii="Abadi MT Condensed Light" w:eastAsia="Aller Light" w:hAnsi="Abadi MT Condensed Light" w:cs="Aller Light"/>
              </w:rPr>
            </w:pPr>
          </w:p>
          <w:p w14:paraId="133FC5E8" w14:textId="77777777" w:rsidR="00C4251B" w:rsidRPr="00C4251B" w:rsidRDefault="00C4251B" w:rsidP="00C4251B">
            <w:pPr>
              <w:pStyle w:val="ECVText"/>
              <w:spacing w:line="240" w:lineRule="auto"/>
              <w:rPr>
                <w:rFonts w:ascii="Abadi MT Condensed Light" w:eastAsia="Aller Light" w:hAnsi="Abadi MT Condensed Light" w:cs="Aller Light"/>
              </w:rPr>
            </w:pPr>
          </w:p>
          <w:p w14:paraId="109822AF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5F67" w14:textId="77777777" w:rsidR="00C4251B" w:rsidRPr="00C4251B" w:rsidRDefault="00C4251B" w:rsidP="00C4251B">
            <w:pPr>
              <w:ind w:right="283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Dal 2016 all’agosto 2017 partecipazione come collaboratore allo studio multicentrico “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Italian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Network for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Research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on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Psychoses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”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  <w:t>Partecipazione a numerosi Corsi di Aggiornamento e Convegni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  <w:t>Collaboratore di Articoli Accademici: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  <w:t xml:space="preserve">Sacchetti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, Valsecchi P.,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Tamussi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E.,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Paulli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Morigi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R. Vita A.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Psychomotor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agitazione in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subjects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hospitalized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for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an acute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exacerbation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of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Schizophrenia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.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Psychiatry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Res. 2018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Dec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Tarricone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I., Morgan C.,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Boydell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J.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, Panigada S.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Morigi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R., Braca M., Tutti E.,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Boldri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P., Di Forti M.,  Murray RM., Berardi D.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Occupation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and first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episode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psychosis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Northern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Italy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: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better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outcomes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for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migrants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Early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Interv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Psychiatry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.  2016 Mar 19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Poster presentati a Congressi: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Gheda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Morigi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R., Novelli G. 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Cardiorespiratory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fitness in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patients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with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schizophrenia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: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psychopathological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correlates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. At Brixia International Conference “Open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lastRenderedPageBreak/>
              <w:t>issues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the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clinical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and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therapeutic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management of major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psychiatric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disorders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” 9-11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Giugno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2016, Brescia</w:t>
            </w: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Morigi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Tarricone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I., Braca M., Belvederi M., Marcacci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Chiri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Storbini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V.,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Negrelli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Chierzi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F., Morgan C. &amp; Berardi D. </w:t>
            </w:r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  <w:t>“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Internal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migration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, life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events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ad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psychosis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: a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pilot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study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” EPA-EU GEI  “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Closing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on the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Envirome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Mental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Health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” Maastricht 13-16 giugno 2012</w:t>
            </w:r>
          </w:p>
          <w:p w14:paraId="7993C55C" w14:textId="77777777" w:rsidR="00C4251B" w:rsidRPr="00C4251B" w:rsidRDefault="00C4251B" w:rsidP="00C4251B">
            <w:pPr>
              <w:ind w:right="283"/>
              <w:rPr>
                <w:rFonts w:ascii="Abadi MT Condensed Light" w:hAnsi="Abadi MT Condensed Light"/>
              </w:rPr>
            </w:pPr>
            <w:r w:rsidRPr="00C4251B">
              <w:rPr>
                <w:rFonts w:ascii="Abadi MT Condensed Light" w:hAnsi="Abadi MT Condensed Light"/>
              </w:rPr>
              <w:br/>
            </w:r>
            <w:r w:rsidRPr="00C4251B">
              <w:rPr>
                <w:rFonts w:ascii="Abadi MT Condensed Light" w:hAnsi="Abadi MT Condensed Light"/>
              </w:rPr>
              <w:br/>
            </w:r>
            <w:proofErr w:type="spellStart"/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Chierzi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F.,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Chiri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Storbini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V.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Morigi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R., De Gregorio M.,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Negrelli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L., Toniolo I., Belvederi M., Berardi D.,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Tarricone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I. &amp; Morgan C.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br/>
            </w:r>
            <w:proofErr w:type="gram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“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Childood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trauma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among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migrants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: a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possible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mediator of the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increase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risk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for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psychosis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?” EPA-EU GEI “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Closing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on the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Envirome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in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Mental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 xml:space="preserve"> </w:t>
            </w:r>
            <w:proofErr w:type="spellStart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H</w:t>
            </w:r>
            <w:proofErr w:type="gram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ealth</w:t>
            </w:r>
            <w:proofErr w:type="spellEnd"/>
            <w:r w:rsidRPr="00C4251B">
              <w:rPr>
                <w:rFonts w:ascii="Abadi MT Condensed Light" w:eastAsia="Aller Light" w:hAnsi="Abadi MT Condensed Light" w:cs="Aller Light"/>
                <w:color w:val="000000"/>
                <w:sz w:val="18"/>
                <w:szCs w:val="18"/>
                <w:u w:color="50B7BA"/>
              </w:rPr>
              <w:t>” Maastricht 13-16 giugno 2012</w:t>
            </w:r>
          </w:p>
          <w:p w14:paraId="35075D8C" w14:textId="77777777" w:rsidR="00C60CC5" w:rsidRPr="00C4251B" w:rsidRDefault="00C60CC5">
            <w:pPr>
              <w:rPr>
                <w:rFonts w:ascii="Abadi MT Condensed Light" w:hAnsi="Abadi MT Condensed Light"/>
              </w:rPr>
            </w:pPr>
          </w:p>
        </w:tc>
      </w:tr>
    </w:tbl>
    <w:p w14:paraId="70A2B5F9" w14:textId="77777777" w:rsidR="00C60CC5" w:rsidRPr="00C4251B" w:rsidRDefault="00C60CC5">
      <w:pPr>
        <w:tabs>
          <w:tab w:val="left" w:pos="3180"/>
        </w:tabs>
        <w:rPr>
          <w:rFonts w:ascii="Abadi MT Condensed Light" w:eastAsia="Aller Light" w:hAnsi="Abadi MT Condensed Light" w:cs="Aller Light"/>
        </w:rPr>
      </w:pPr>
    </w:p>
    <w:p w14:paraId="2D2C0C91" w14:textId="77777777" w:rsidR="00C60CC5" w:rsidRPr="00C4251B" w:rsidRDefault="00C60CC5">
      <w:pPr>
        <w:rPr>
          <w:rFonts w:ascii="Abadi MT Condensed Light" w:hAnsi="Abadi MT Condensed Light"/>
        </w:rPr>
      </w:pPr>
    </w:p>
    <w:p w14:paraId="0DEADAF0" w14:textId="77777777" w:rsidR="00C60CC5" w:rsidRPr="00C4251B" w:rsidRDefault="00C60CC5">
      <w:pPr>
        <w:rPr>
          <w:rFonts w:ascii="Abadi MT Condensed Light" w:eastAsia="Avenir Next Condensed" w:hAnsi="Abadi MT Condensed Light" w:cs="Avenir Next Condensed"/>
        </w:rPr>
      </w:pPr>
    </w:p>
    <w:p w14:paraId="05DDEEE0" w14:textId="77777777" w:rsidR="00C60CC5" w:rsidRPr="00C4251B" w:rsidRDefault="00C4251B">
      <w:pPr>
        <w:pStyle w:val="Pidipagina"/>
        <w:tabs>
          <w:tab w:val="clear" w:pos="10205"/>
          <w:tab w:val="left" w:pos="9699"/>
        </w:tabs>
        <w:rPr>
          <w:rFonts w:ascii="Abadi MT Condensed Light" w:eastAsia="Avenir Next Condensed" w:hAnsi="Abadi MT Condensed Light" w:cs="Avenir Next Condensed"/>
          <w:color w:val="000000"/>
          <w:u w:color="50B7BA"/>
        </w:rPr>
      </w:pPr>
      <w:r w:rsidRPr="00C4251B">
        <w:rPr>
          <w:rFonts w:ascii="Abadi MT Condensed Light" w:hAnsi="Abadi MT Condensed Light"/>
          <w:color w:val="000000"/>
          <w:u w:color="50B7BA"/>
        </w:rPr>
        <w:t xml:space="preserve">Il sottoscritto è a conoscenza che, ai sensi dell’art. </w:t>
      </w:r>
      <w:proofErr w:type="gramStart"/>
      <w:r w:rsidRPr="00C4251B">
        <w:rPr>
          <w:rFonts w:ascii="Abadi MT Condensed Light" w:hAnsi="Abadi MT Condensed Light"/>
          <w:color w:val="000000"/>
          <w:u w:color="50B7BA"/>
        </w:rPr>
        <w:t>art</w:t>
      </w:r>
      <w:proofErr w:type="gramEnd"/>
      <w:r w:rsidRPr="00C4251B">
        <w:rPr>
          <w:rFonts w:ascii="Abadi MT Condensed Light" w:hAnsi="Abadi MT Condensed Light"/>
          <w:color w:val="000000"/>
          <w:u w:color="50B7BA"/>
        </w:rPr>
        <w:t xml:space="preserve">. 76 del DPR 445/2000, </w:t>
      </w:r>
      <w:proofErr w:type="gramStart"/>
      <w:r w:rsidRPr="00C4251B">
        <w:rPr>
          <w:rFonts w:ascii="Abadi MT Condensed Light" w:hAnsi="Abadi MT Condensed Light"/>
          <w:color w:val="000000"/>
          <w:u w:color="50B7BA"/>
        </w:rPr>
        <w:t>le dichiarazioni mendaci</w:t>
      </w:r>
      <w:proofErr w:type="gramEnd"/>
      <w:r w:rsidRPr="00C4251B">
        <w:rPr>
          <w:rFonts w:ascii="Abadi MT Condensed Light" w:hAnsi="Abadi MT Condensed Light"/>
          <w:color w:val="000000"/>
          <w:u w:color="50B7BA"/>
        </w:rPr>
        <w:t>, la falsità negli atti e l’uso di atti falsi sono puniti ai sensi del codice penale e delle leggi speciali. Inoltre, il sottoscritto autorizza al trattamento dei dati personali, secondo quanto previsto dalla Legge 196/03.</w:t>
      </w:r>
      <w:r w:rsidRPr="00C4251B">
        <w:rPr>
          <w:rFonts w:ascii="Abadi MT Condensed Light" w:hAnsi="Abadi MT Condensed Light"/>
          <w:color w:val="000000"/>
          <w:u w:color="50B7BA"/>
        </w:rPr>
        <w:br/>
      </w:r>
      <w:r w:rsidRPr="00C4251B">
        <w:rPr>
          <w:rFonts w:ascii="Abadi MT Condensed Light" w:hAnsi="Abadi MT Condensed Light"/>
          <w:color w:val="000000"/>
          <w:u w:color="50B7BA"/>
        </w:rPr>
        <w:br/>
      </w:r>
    </w:p>
    <w:p w14:paraId="2E21B801" w14:textId="77777777" w:rsidR="00C60CC5" w:rsidRPr="00C4251B" w:rsidRDefault="00C4251B">
      <w:pPr>
        <w:pStyle w:val="Pidipagina"/>
        <w:tabs>
          <w:tab w:val="clear" w:pos="10205"/>
          <w:tab w:val="left" w:pos="9699"/>
        </w:tabs>
        <w:rPr>
          <w:rFonts w:ascii="Abadi MT Condensed Light" w:hAnsi="Abadi MT Condensed Light"/>
        </w:rPr>
      </w:pPr>
      <w:r w:rsidRPr="00C4251B">
        <w:rPr>
          <w:rFonts w:ascii="Abadi MT Condensed Light" w:hAnsi="Abadi MT Condensed Light"/>
          <w:color w:val="000000"/>
          <w:u w:color="50B7BA"/>
        </w:rPr>
        <w:br/>
      </w:r>
      <w:r w:rsidRPr="00C4251B">
        <w:rPr>
          <w:rFonts w:ascii="Abadi MT Condensed Light" w:hAnsi="Abadi MT Condensed Light"/>
          <w:color w:val="000000"/>
          <w:u w:color="50B7BA"/>
        </w:rPr>
        <w:br/>
        <w:t>23/09/2024</w:t>
      </w:r>
      <w:r w:rsidRPr="00C4251B">
        <w:rPr>
          <w:rFonts w:ascii="Abadi MT Condensed Light" w:eastAsia="Avenir Next Condensed" w:hAnsi="Abadi MT Condensed Light" w:cs="Avenir Next Condensed"/>
          <w:noProof/>
          <w:color w:val="000000"/>
          <w:u w:color="50B7BA"/>
        </w:rPr>
        <w:drawing>
          <wp:anchor distT="152400" distB="152400" distL="152400" distR="152400" simplePos="0" relativeHeight="251659264" behindDoc="0" locked="0" layoutInCell="1" allowOverlap="1" wp14:anchorId="5E9CD3C8" wp14:editId="41757C31">
            <wp:simplePos x="0" y="0"/>
            <wp:positionH relativeFrom="margin">
              <wp:posOffset>3956226</wp:posOffset>
            </wp:positionH>
            <wp:positionV relativeFrom="line">
              <wp:posOffset>218718</wp:posOffset>
            </wp:positionV>
            <wp:extent cx="2513789" cy="9308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RMA RAF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789" cy="9308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4251B">
        <w:rPr>
          <w:rFonts w:ascii="Abadi MT Condensed Light" w:hAnsi="Abadi MT Condensed Light"/>
          <w:color w:val="000000"/>
          <w:u w:color="50B7BA"/>
        </w:rPr>
        <w:br/>
      </w:r>
      <w:r w:rsidRPr="00C4251B">
        <w:rPr>
          <w:rFonts w:ascii="Abadi MT Condensed Light" w:hAnsi="Abadi MT Condensed Light"/>
          <w:color w:val="000000"/>
          <w:u w:color="50B7BA"/>
        </w:rPr>
        <w:br/>
      </w:r>
      <w:r w:rsidRPr="00C4251B">
        <w:rPr>
          <w:rFonts w:ascii="Abadi MT Condensed Light" w:hAnsi="Abadi MT Condensed Light"/>
          <w:color w:val="000000"/>
          <w:u w:color="50B7BA"/>
        </w:rPr>
        <w:br/>
      </w:r>
    </w:p>
    <w:sectPr w:rsidR="00C60CC5" w:rsidRPr="00C4251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851" w:bottom="851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A1C49" w14:textId="77777777" w:rsidR="0029637F" w:rsidRDefault="0029637F">
      <w:r>
        <w:separator/>
      </w:r>
    </w:p>
  </w:endnote>
  <w:endnote w:type="continuationSeparator" w:id="0">
    <w:p w14:paraId="0C0C10F3" w14:textId="77777777" w:rsidR="0029637F" w:rsidRDefault="002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Avenir Next Condensed">
    <w:altName w:val="Avenir Next Condensed Regular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0350F" w14:textId="77777777" w:rsidR="0029637F" w:rsidRDefault="0029637F">
    <w:pPr>
      <w:pStyle w:val="Intestazionee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A4BA4" w14:textId="77777777" w:rsidR="0029637F" w:rsidRDefault="0029637F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A4A27" w14:textId="77777777" w:rsidR="0029637F" w:rsidRDefault="0029637F">
      <w:r>
        <w:separator/>
      </w:r>
    </w:p>
  </w:footnote>
  <w:footnote w:type="continuationSeparator" w:id="0">
    <w:p w14:paraId="72CC1A61" w14:textId="77777777" w:rsidR="0029637F" w:rsidRDefault="002963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CA82D" w14:textId="77777777" w:rsidR="0029637F" w:rsidRDefault="0029637F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D0F48" w14:textId="77777777" w:rsidR="0029637F" w:rsidRDefault="0029637F">
    <w:pPr>
      <w:pStyle w:val="ECVCurriculumVitaeNextPages"/>
      <w:tabs>
        <w:tab w:val="clear" w:pos="10350"/>
        <w:tab w:val="right" w:pos="10179"/>
      </w:tabs>
    </w:pPr>
    <w:r>
      <w:t xml:space="preserve">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0CC5"/>
    <w:rsid w:val="00006127"/>
    <w:rsid w:val="000A2448"/>
    <w:rsid w:val="0029637F"/>
    <w:rsid w:val="003D3B12"/>
    <w:rsid w:val="005942B6"/>
    <w:rsid w:val="00C4251B"/>
    <w:rsid w:val="00C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16B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CurriculumVitaeNextPages">
    <w:name w:val="_ECV_CurriculumVitae_NextPages"/>
    <w:pPr>
      <w:widowControl w:val="0"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hAnsi="Arial" w:cs="Arial Unicode MS"/>
      <w:color w:val="1593CB"/>
      <w:spacing w:val="-5"/>
      <w:kern w:val="1"/>
      <w:u w:color="1593CB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ECVNameField">
    <w:name w:val="_ECV_NameField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26"/>
      <w:szCs w:val="26"/>
      <w:u w:color="3F3A38"/>
    </w:rPr>
  </w:style>
  <w:style w:type="paragraph" w:customStyle="1" w:styleId="ECVContactDetails">
    <w:name w:val="_ECV_ContactDetails"/>
    <w:pPr>
      <w:widowControl w:val="0"/>
      <w:suppressAutoHyphens/>
      <w:spacing w:line="100" w:lineRule="atLeast"/>
    </w:pPr>
    <w:rPr>
      <w:rFonts w:ascii="Arial" w:hAnsi="Arial" w:cs="Arial Unicode MS"/>
      <w:color w:val="3F3A38"/>
      <w:spacing w:val="-6"/>
      <w:sz w:val="18"/>
      <w:szCs w:val="18"/>
      <w:u w:color="3F3A38"/>
    </w:rPr>
  </w:style>
  <w:style w:type="paragraph" w:customStyle="1" w:styleId="ECVGenderRow">
    <w:name w:val="_ECV_GenderRow"/>
    <w:pPr>
      <w:widowControl w:val="0"/>
      <w:suppressAutoHyphens/>
      <w:spacing w:before="85"/>
    </w:pPr>
    <w:rPr>
      <w:rFonts w:ascii="Arial" w:hAnsi="Arial" w:cs="Arial Unicode MS"/>
      <w:color w:val="1593CB"/>
      <w:spacing w:val="-6"/>
      <w:kern w:val="1"/>
      <w:sz w:val="16"/>
      <w:szCs w:val="16"/>
      <w:u w:color="1593CB"/>
    </w:rPr>
  </w:style>
  <w:style w:type="paragraph" w:customStyle="1" w:styleId="ECVText">
    <w:name w:val="_ECV_Text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</w:rPr>
  </w:style>
  <w:style w:type="paragraph" w:customStyle="1" w:styleId="ECVLeftHeading">
    <w:name w:val="_ECV_LeftHeading"/>
    <w:pPr>
      <w:widowControl w:val="0"/>
      <w:suppressAutoHyphens/>
      <w:ind w:right="283"/>
      <w:jc w:val="right"/>
    </w:pPr>
    <w:rPr>
      <w:rFonts w:ascii="Arial" w:hAnsi="Arial" w:cs="Arial Unicode MS"/>
      <w:caps/>
      <w:color w:val="0E4194"/>
      <w:spacing w:val="-6"/>
      <w:kern w:val="1"/>
      <w:sz w:val="18"/>
      <w:szCs w:val="18"/>
      <w:u w:color="0E4194"/>
    </w:rPr>
  </w:style>
  <w:style w:type="paragraph" w:customStyle="1" w:styleId="ECVComments">
    <w:name w:val="_ECV_Comments"/>
    <w:pPr>
      <w:widowControl w:val="0"/>
      <w:suppressAutoHyphens/>
      <w:spacing w:line="100" w:lineRule="atLeast"/>
      <w:jc w:val="center"/>
    </w:pPr>
    <w:rPr>
      <w:rFonts w:ascii="Arial" w:eastAsia="Arial" w:hAnsi="Arial" w:cs="Arial"/>
      <w:color w:val="FF0000"/>
      <w:spacing w:val="-6"/>
      <w:kern w:val="1"/>
      <w:sz w:val="16"/>
      <w:szCs w:val="16"/>
      <w:u w:color="FF0000"/>
    </w:rPr>
  </w:style>
  <w:style w:type="paragraph" w:customStyle="1" w:styleId="ECVDate">
    <w:name w:val="_ECV_Date"/>
    <w:pPr>
      <w:widowControl w:val="0"/>
      <w:suppressAutoHyphens/>
      <w:spacing w:before="28" w:line="100" w:lineRule="atLeast"/>
      <w:ind w:right="283"/>
      <w:jc w:val="right"/>
    </w:pPr>
    <w:rPr>
      <w:rFonts w:ascii="Arial" w:hAnsi="Arial" w:cs="Arial Unicode MS"/>
      <w:color w:val="0E4194"/>
      <w:spacing w:val="-6"/>
      <w:kern w:val="1"/>
      <w:sz w:val="18"/>
      <w:szCs w:val="18"/>
      <w:u w:color="0E4194"/>
    </w:rPr>
  </w:style>
  <w:style w:type="paragraph" w:customStyle="1" w:styleId="ECVSubSectionHeading">
    <w:name w:val="_ECV_SubSectionHeading"/>
    <w:pPr>
      <w:widowControl w:val="0"/>
      <w:suppressAutoHyphens/>
      <w:spacing w:line="100" w:lineRule="atLeast"/>
    </w:pPr>
    <w:rPr>
      <w:rFonts w:ascii="Arial" w:hAnsi="Arial" w:cs="Arial Unicode MS"/>
      <w:color w:val="0E4194"/>
      <w:spacing w:val="-6"/>
      <w:kern w:val="1"/>
      <w:sz w:val="22"/>
      <w:szCs w:val="22"/>
      <w:u w:color="0E4194"/>
    </w:rPr>
  </w:style>
  <w:style w:type="paragraph" w:customStyle="1" w:styleId="ECVBusinessSectorRow">
    <w:name w:val="_ECV_BusinessSectorRow"/>
    <w:pPr>
      <w:widowControl w:val="0"/>
      <w:suppressAutoHyphens/>
    </w:pPr>
    <w:rPr>
      <w:rFonts w:ascii="Arial" w:hAnsi="Arial" w:cs="Arial Unicode MS"/>
      <w:color w:val="3F3A38"/>
      <w:spacing w:val="-6"/>
      <w:kern w:val="1"/>
      <w:sz w:val="16"/>
      <w:szCs w:val="16"/>
      <w:u w:color="3F3A38"/>
    </w:rPr>
  </w:style>
  <w:style w:type="paragraph" w:customStyle="1" w:styleId="ECVOrganisationDetails">
    <w:name w:val="_ECV_OrganisationDetails"/>
    <w:pPr>
      <w:widowControl w:val="0"/>
      <w:suppressAutoHyphens/>
      <w:spacing w:before="57" w:after="85" w:line="100" w:lineRule="atLeast"/>
    </w:pPr>
    <w:rPr>
      <w:rFonts w:ascii="Arial" w:hAnsi="Arial" w:cs="Arial Unicode MS"/>
      <w:color w:val="3F3A38"/>
      <w:spacing w:val="-6"/>
      <w:kern w:val="1"/>
      <w:sz w:val="18"/>
      <w:szCs w:val="18"/>
      <w:u w:color="3F3A38"/>
    </w:rPr>
  </w:style>
  <w:style w:type="paragraph" w:customStyle="1" w:styleId="ECVRightHeading">
    <w:name w:val="_ECV_RightHeading"/>
    <w:pPr>
      <w:widowControl w:val="0"/>
      <w:suppressAutoHyphens/>
      <w:spacing w:before="62" w:line="100" w:lineRule="atLeast"/>
      <w:jc w:val="right"/>
    </w:pPr>
    <w:rPr>
      <w:rFonts w:ascii="Arial" w:eastAsia="Arial" w:hAnsi="Arial" w:cs="Arial"/>
      <w:color w:val="1593CB"/>
      <w:spacing w:val="-5"/>
      <w:kern w:val="1"/>
      <w:sz w:val="15"/>
      <w:szCs w:val="15"/>
      <w:u w:color="1593CB"/>
    </w:rPr>
  </w:style>
  <w:style w:type="paragraph" w:customStyle="1" w:styleId="ECVLeftDetails">
    <w:name w:val="_ECV_LeftDetails"/>
    <w:pPr>
      <w:widowControl w:val="0"/>
      <w:suppressAutoHyphens/>
      <w:spacing w:before="23"/>
      <w:ind w:right="283"/>
      <w:jc w:val="right"/>
    </w:pPr>
    <w:rPr>
      <w:rFonts w:ascii="Arial" w:hAnsi="Arial" w:cs="Arial Unicode MS"/>
      <w:color w:val="0E4194"/>
      <w:spacing w:val="-6"/>
      <w:kern w:val="1"/>
      <w:sz w:val="18"/>
      <w:szCs w:val="18"/>
      <w:u w:color="0E4194"/>
    </w:rPr>
  </w:style>
  <w:style w:type="paragraph" w:customStyle="1" w:styleId="ECVSectionDetails">
    <w:name w:val="_ECV_SectionDetails"/>
    <w:pPr>
      <w:widowControl w:val="0"/>
      <w:suppressAutoHyphens/>
      <w:spacing w:before="28" w:line="100" w:lineRule="atLeast"/>
    </w:pPr>
    <w:rPr>
      <w:rFonts w:ascii="Arial" w:hAnsi="Arial" w:cs="Arial Unicode MS"/>
      <w:color w:val="3F3A38"/>
      <w:spacing w:val="-6"/>
      <w:kern w:val="1"/>
      <w:sz w:val="18"/>
      <w:szCs w:val="18"/>
      <w:u w:color="3F3A38"/>
    </w:rPr>
  </w:style>
  <w:style w:type="paragraph" w:styleId="Pidipagina">
    <w:name w:val="footer"/>
    <w:pPr>
      <w:widowControl w:val="0"/>
      <w:tabs>
        <w:tab w:val="right" w:pos="2835"/>
        <w:tab w:val="left" w:pos="10205"/>
      </w:tabs>
      <w:suppressAutoHyphens/>
    </w:pPr>
    <w:rPr>
      <w:rFonts w:ascii="Arial" w:hAnsi="Arial" w:cs="Arial Unicode MS"/>
      <w:color w:val="1593CB"/>
      <w:spacing w:val="-6"/>
      <w:kern w:val="1"/>
      <w:sz w:val="16"/>
      <w:szCs w:val="16"/>
      <w:u w:color="1593C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CurriculumVitaeNextPages">
    <w:name w:val="_ECV_CurriculumVitae_NextPages"/>
    <w:pPr>
      <w:widowControl w:val="0"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hAnsi="Arial" w:cs="Arial Unicode MS"/>
      <w:color w:val="1593CB"/>
      <w:spacing w:val="-5"/>
      <w:kern w:val="1"/>
      <w:u w:color="1593CB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ECVNameField">
    <w:name w:val="_ECV_NameField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26"/>
      <w:szCs w:val="26"/>
      <w:u w:color="3F3A38"/>
    </w:rPr>
  </w:style>
  <w:style w:type="paragraph" w:customStyle="1" w:styleId="ECVContactDetails">
    <w:name w:val="_ECV_ContactDetails"/>
    <w:pPr>
      <w:widowControl w:val="0"/>
      <w:suppressAutoHyphens/>
      <w:spacing w:line="100" w:lineRule="atLeast"/>
    </w:pPr>
    <w:rPr>
      <w:rFonts w:ascii="Arial" w:hAnsi="Arial" w:cs="Arial Unicode MS"/>
      <w:color w:val="3F3A38"/>
      <w:spacing w:val="-6"/>
      <w:sz w:val="18"/>
      <w:szCs w:val="18"/>
      <w:u w:color="3F3A38"/>
    </w:rPr>
  </w:style>
  <w:style w:type="paragraph" w:customStyle="1" w:styleId="ECVGenderRow">
    <w:name w:val="_ECV_GenderRow"/>
    <w:pPr>
      <w:widowControl w:val="0"/>
      <w:suppressAutoHyphens/>
      <w:spacing w:before="85"/>
    </w:pPr>
    <w:rPr>
      <w:rFonts w:ascii="Arial" w:hAnsi="Arial" w:cs="Arial Unicode MS"/>
      <w:color w:val="1593CB"/>
      <w:spacing w:val="-6"/>
      <w:kern w:val="1"/>
      <w:sz w:val="16"/>
      <w:szCs w:val="16"/>
      <w:u w:color="1593CB"/>
    </w:rPr>
  </w:style>
  <w:style w:type="paragraph" w:customStyle="1" w:styleId="ECVText">
    <w:name w:val="_ECV_Text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</w:rPr>
  </w:style>
  <w:style w:type="paragraph" w:customStyle="1" w:styleId="ECVLeftHeading">
    <w:name w:val="_ECV_LeftHeading"/>
    <w:pPr>
      <w:widowControl w:val="0"/>
      <w:suppressAutoHyphens/>
      <w:ind w:right="283"/>
      <w:jc w:val="right"/>
    </w:pPr>
    <w:rPr>
      <w:rFonts w:ascii="Arial" w:hAnsi="Arial" w:cs="Arial Unicode MS"/>
      <w:caps/>
      <w:color w:val="0E4194"/>
      <w:spacing w:val="-6"/>
      <w:kern w:val="1"/>
      <w:sz w:val="18"/>
      <w:szCs w:val="18"/>
      <w:u w:color="0E4194"/>
    </w:rPr>
  </w:style>
  <w:style w:type="paragraph" w:customStyle="1" w:styleId="ECVComments">
    <w:name w:val="_ECV_Comments"/>
    <w:pPr>
      <w:widowControl w:val="0"/>
      <w:suppressAutoHyphens/>
      <w:spacing w:line="100" w:lineRule="atLeast"/>
      <w:jc w:val="center"/>
    </w:pPr>
    <w:rPr>
      <w:rFonts w:ascii="Arial" w:eastAsia="Arial" w:hAnsi="Arial" w:cs="Arial"/>
      <w:color w:val="FF0000"/>
      <w:spacing w:val="-6"/>
      <w:kern w:val="1"/>
      <w:sz w:val="16"/>
      <w:szCs w:val="16"/>
      <w:u w:color="FF0000"/>
    </w:rPr>
  </w:style>
  <w:style w:type="paragraph" w:customStyle="1" w:styleId="ECVDate">
    <w:name w:val="_ECV_Date"/>
    <w:pPr>
      <w:widowControl w:val="0"/>
      <w:suppressAutoHyphens/>
      <w:spacing w:before="28" w:line="100" w:lineRule="atLeast"/>
      <w:ind w:right="283"/>
      <w:jc w:val="right"/>
    </w:pPr>
    <w:rPr>
      <w:rFonts w:ascii="Arial" w:hAnsi="Arial" w:cs="Arial Unicode MS"/>
      <w:color w:val="0E4194"/>
      <w:spacing w:val="-6"/>
      <w:kern w:val="1"/>
      <w:sz w:val="18"/>
      <w:szCs w:val="18"/>
      <w:u w:color="0E4194"/>
    </w:rPr>
  </w:style>
  <w:style w:type="paragraph" w:customStyle="1" w:styleId="ECVSubSectionHeading">
    <w:name w:val="_ECV_SubSectionHeading"/>
    <w:pPr>
      <w:widowControl w:val="0"/>
      <w:suppressAutoHyphens/>
      <w:spacing w:line="100" w:lineRule="atLeast"/>
    </w:pPr>
    <w:rPr>
      <w:rFonts w:ascii="Arial" w:hAnsi="Arial" w:cs="Arial Unicode MS"/>
      <w:color w:val="0E4194"/>
      <w:spacing w:val="-6"/>
      <w:kern w:val="1"/>
      <w:sz w:val="22"/>
      <w:szCs w:val="22"/>
      <w:u w:color="0E4194"/>
    </w:rPr>
  </w:style>
  <w:style w:type="paragraph" w:customStyle="1" w:styleId="ECVBusinessSectorRow">
    <w:name w:val="_ECV_BusinessSectorRow"/>
    <w:pPr>
      <w:widowControl w:val="0"/>
      <w:suppressAutoHyphens/>
    </w:pPr>
    <w:rPr>
      <w:rFonts w:ascii="Arial" w:hAnsi="Arial" w:cs="Arial Unicode MS"/>
      <w:color w:val="3F3A38"/>
      <w:spacing w:val="-6"/>
      <w:kern w:val="1"/>
      <w:sz w:val="16"/>
      <w:szCs w:val="16"/>
      <w:u w:color="3F3A38"/>
    </w:rPr>
  </w:style>
  <w:style w:type="paragraph" w:customStyle="1" w:styleId="ECVOrganisationDetails">
    <w:name w:val="_ECV_OrganisationDetails"/>
    <w:pPr>
      <w:widowControl w:val="0"/>
      <w:suppressAutoHyphens/>
      <w:spacing w:before="57" w:after="85" w:line="100" w:lineRule="atLeast"/>
    </w:pPr>
    <w:rPr>
      <w:rFonts w:ascii="Arial" w:hAnsi="Arial" w:cs="Arial Unicode MS"/>
      <w:color w:val="3F3A38"/>
      <w:spacing w:val="-6"/>
      <w:kern w:val="1"/>
      <w:sz w:val="18"/>
      <w:szCs w:val="18"/>
      <w:u w:color="3F3A38"/>
    </w:rPr>
  </w:style>
  <w:style w:type="paragraph" w:customStyle="1" w:styleId="ECVRightHeading">
    <w:name w:val="_ECV_RightHeading"/>
    <w:pPr>
      <w:widowControl w:val="0"/>
      <w:suppressAutoHyphens/>
      <w:spacing w:before="62" w:line="100" w:lineRule="atLeast"/>
      <w:jc w:val="right"/>
    </w:pPr>
    <w:rPr>
      <w:rFonts w:ascii="Arial" w:eastAsia="Arial" w:hAnsi="Arial" w:cs="Arial"/>
      <w:color w:val="1593CB"/>
      <w:spacing w:val="-5"/>
      <w:kern w:val="1"/>
      <w:sz w:val="15"/>
      <w:szCs w:val="15"/>
      <w:u w:color="1593CB"/>
    </w:rPr>
  </w:style>
  <w:style w:type="paragraph" w:customStyle="1" w:styleId="ECVLeftDetails">
    <w:name w:val="_ECV_LeftDetails"/>
    <w:pPr>
      <w:widowControl w:val="0"/>
      <w:suppressAutoHyphens/>
      <w:spacing w:before="23"/>
      <w:ind w:right="283"/>
      <w:jc w:val="right"/>
    </w:pPr>
    <w:rPr>
      <w:rFonts w:ascii="Arial" w:hAnsi="Arial" w:cs="Arial Unicode MS"/>
      <w:color w:val="0E4194"/>
      <w:spacing w:val="-6"/>
      <w:kern w:val="1"/>
      <w:sz w:val="18"/>
      <w:szCs w:val="18"/>
      <w:u w:color="0E4194"/>
    </w:rPr>
  </w:style>
  <w:style w:type="paragraph" w:customStyle="1" w:styleId="ECVSectionDetails">
    <w:name w:val="_ECV_SectionDetails"/>
    <w:pPr>
      <w:widowControl w:val="0"/>
      <w:suppressAutoHyphens/>
      <w:spacing w:before="28" w:line="100" w:lineRule="atLeast"/>
    </w:pPr>
    <w:rPr>
      <w:rFonts w:ascii="Arial" w:hAnsi="Arial" w:cs="Arial Unicode MS"/>
      <w:color w:val="3F3A38"/>
      <w:spacing w:val="-6"/>
      <w:kern w:val="1"/>
      <w:sz w:val="18"/>
      <w:szCs w:val="18"/>
      <w:u w:color="3F3A38"/>
    </w:rPr>
  </w:style>
  <w:style w:type="paragraph" w:styleId="Pidipagina">
    <w:name w:val="footer"/>
    <w:pPr>
      <w:widowControl w:val="0"/>
      <w:tabs>
        <w:tab w:val="right" w:pos="2835"/>
        <w:tab w:val="left" w:pos="10205"/>
      </w:tabs>
      <w:suppressAutoHyphens/>
    </w:pPr>
    <w:rPr>
      <w:rFonts w:ascii="Arial" w:hAnsi="Arial" w:cs="Arial Unicode MS"/>
      <w:color w:val="1593CB"/>
      <w:spacing w:val="-6"/>
      <w:kern w:val="1"/>
      <w:sz w:val="16"/>
      <w:szCs w:val="16"/>
      <w:u w:color="1593C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3699</Characters>
  <Application>Microsoft Macintosh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2</cp:revision>
  <dcterms:created xsi:type="dcterms:W3CDTF">2024-10-01T16:33:00Z</dcterms:created>
  <dcterms:modified xsi:type="dcterms:W3CDTF">2024-10-01T16:33:00Z</dcterms:modified>
</cp:coreProperties>
</file>